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15245" w:rsidRDefault="00015245">
      <w:pPr>
        <w:pStyle w:val="1"/>
      </w:pPr>
      <w:r>
        <w:fldChar w:fldCharType="begin"/>
      </w:r>
      <w:r>
        <w:instrText>HYPERLINK "http://internet.garant.ru/document/redirect/73205706/0"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Свердловской области от 12 декабря 2019 г. N 896-ПП "Об утверждении распределения иных межбюджетных трансфертов из областного бюджета бюджетам муниципальных образований, расположенных на территории Свердловской области, на поддержку муниципальных дошкольных образовательных организаций, расположенных на территории Свердловской области, - победителей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"Уральская инженерная школа", в 2019 году"</w:t>
      </w:r>
      <w:r>
        <w:fldChar w:fldCharType="end"/>
      </w:r>
    </w:p>
    <w:bookmarkStart w:id="1" w:name="sub_1000"/>
    <w:p w:rsidR="00015245" w:rsidRDefault="00015245">
      <w:pPr>
        <w:pStyle w:val="1"/>
      </w:pPr>
      <w:r>
        <w:fldChar w:fldCharType="begin"/>
      </w:r>
      <w:r>
        <w:instrText>HYPERLINK "http://internet.garant.ru/document/redirect/73205706/1000"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Распределение иных межбюджетных трансфертов из областного бюджета бюджетам муниципальных образований, расположенных на территории Свердловской области, на поддержку муниципальных дошкольных образовательных организаций, расположенных на территории Свердловской области, - победителей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"Уральская инженерная школа", в 2019 году</w:t>
      </w:r>
      <w:r>
        <w:fldChar w:fldCharType="end"/>
      </w:r>
    </w:p>
    <w:bookmarkEnd w:id="1"/>
    <w:p w:rsidR="00015245" w:rsidRDefault="00015245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Утверждено</w:t>
      </w:r>
      <w:r>
        <w:rPr>
          <w:rStyle w:val="a3"/>
          <w:rFonts w:ascii="Arial" w:hAnsi="Arial" w:cs="Arial"/>
          <w:bCs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  <w:bCs/>
        </w:rPr>
        <w:t xml:space="preserve"> Правительства</w:t>
      </w:r>
      <w:r>
        <w:rPr>
          <w:rStyle w:val="a3"/>
          <w:rFonts w:ascii="Arial" w:hAnsi="Arial" w:cs="Arial"/>
          <w:bCs/>
        </w:rPr>
        <w:br/>
        <w:t>Свердловской области</w:t>
      </w:r>
      <w:r>
        <w:rPr>
          <w:rStyle w:val="a3"/>
          <w:rFonts w:ascii="Arial" w:hAnsi="Arial" w:cs="Arial"/>
          <w:bCs/>
        </w:rPr>
        <w:br/>
        <w:t>от 12 декабря 2019 г. N 896-ПП</w:t>
      </w:r>
    </w:p>
    <w:p w:rsidR="00015245" w:rsidRDefault="00015245"/>
    <w:p w:rsidR="00015245" w:rsidRDefault="00015245">
      <w:pPr>
        <w:pStyle w:val="1"/>
      </w:pPr>
      <w:r>
        <w:t>Распределение иных межбюджетных трансфертов из областного бюджета бюджетам муниципальных образований, расположенных на территории Свердловской области, на поддержку муниципальных дошкольных образовательных организаций, расположенных на территории Свердловской области, - победителей конкурса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"Уральская инженерная школа", в 2019 году</w:t>
      </w:r>
    </w:p>
    <w:p w:rsidR="00015245" w:rsidRDefault="000152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217"/>
        <w:gridCol w:w="2526"/>
      </w:tblGrid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Объем иного межбюджетного трансферта с учетом распределения (тыс. рублей)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Муниципальное образование город Алапаевск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Муниципальное образование Алапаевское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Арамильский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Артемовский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Артинский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Асбестовский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Ачитский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Белоярский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Березовский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Бисертский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Богданович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Верх-Нейвинский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Верхнее Дуброво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lastRenderedPageBreak/>
              <w:t>14.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Верхнесалдинский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Верхний Тагил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Верхняя Пышма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Верхняя Тура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Верхотурский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19.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Волчанский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Гаринский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Горноуральский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Дегтярск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Муниципальное образование</w:t>
            </w:r>
          </w:p>
          <w:p w:rsidR="00015245" w:rsidRDefault="00015245">
            <w:pPr>
              <w:pStyle w:val="a6"/>
            </w:pPr>
            <w:r>
              <w:t>"город Екатеринбург"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Заречный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Ивдельский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Муниципальное образование город Ирбит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Ирбитское муниципальное образование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Каменский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29.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 Каменск-Уральский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Камышловский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Карпинск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Качканарский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Кировградский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Краснотурьинск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Красноуральск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Красноуфимск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Муниципальное образование</w:t>
            </w:r>
          </w:p>
          <w:p w:rsidR="00015245" w:rsidRDefault="00015245">
            <w:pPr>
              <w:pStyle w:val="a6"/>
            </w:pPr>
            <w:r>
              <w:t>Красноуфимский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Кушвинский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39.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"Городской округ "Город Лесной"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Малышевский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Махнёвское муниципальное образование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Невьянский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Нижнетуринский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 Нижний Тагил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Нижняя Салда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Новолялинский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Новоуральский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Пелым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Первоуральск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Полевской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Пышминский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Ревда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Режевской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Рефтинский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ЗАТО Свободный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Североуральский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Серовский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Сосьвинский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Среднеуральск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lastRenderedPageBreak/>
              <w:t>60.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Староуткинск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Городской округ Сухой Лог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500,0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Сысертский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Тавдинский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Талицкий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65.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Тугулымский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66.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Туринский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67.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Муниципальное образование</w:t>
            </w:r>
          </w:p>
          <w:p w:rsidR="00015245" w:rsidRDefault="00015245">
            <w:pPr>
              <w:pStyle w:val="a6"/>
            </w:pPr>
            <w:r>
              <w:t>"посёлок Уральский"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68.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Шалинский городской округ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69.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Байкаловский муниципальный район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70.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Камышловский муниципальный район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71.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Нижнесергинский муниципальный район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72.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Слободо-Туринский муниципальный район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73.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Таборинский муниципальный район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0</w:t>
            </w:r>
          </w:p>
        </w:tc>
      </w:tr>
      <w:tr w:rsidR="00015245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74.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45" w:rsidRDefault="00015245">
            <w:pPr>
              <w:pStyle w:val="a6"/>
            </w:pPr>
            <w:r>
              <w:t>Итого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245" w:rsidRDefault="00015245">
            <w:pPr>
              <w:pStyle w:val="a5"/>
              <w:jc w:val="center"/>
            </w:pPr>
            <w:r>
              <w:t>4000,0</w:t>
            </w:r>
          </w:p>
        </w:tc>
      </w:tr>
    </w:tbl>
    <w:p w:rsidR="00015245" w:rsidRDefault="00015245"/>
    <w:sectPr w:rsidR="00015245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C8" w:rsidRDefault="00B502C8" w:rsidP="00895CA1">
      <w:r>
        <w:separator/>
      </w:r>
    </w:p>
  </w:endnote>
  <w:endnote w:type="continuationSeparator" w:id="0">
    <w:p w:rsidR="00B502C8" w:rsidRDefault="00B502C8" w:rsidP="0089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152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15245" w:rsidRDefault="000152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F3AB5">
            <w:rPr>
              <w:rFonts w:ascii="Times New Roman" w:hAnsi="Times New Roman" w:cs="Times New Roman"/>
              <w:noProof/>
              <w:sz w:val="20"/>
              <w:szCs w:val="20"/>
            </w:rPr>
            <w:t>09.04.2020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15245" w:rsidRDefault="000152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15245" w:rsidRDefault="000152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C8" w:rsidRDefault="00B502C8" w:rsidP="00895CA1">
      <w:r>
        <w:separator/>
      </w:r>
    </w:p>
  </w:footnote>
  <w:footnote w:type="continuationSeparator" w:id="0">
    <w:p w:rsidR="00B502C8" w:rsidRDefault="00B502C8" w:rsidP="0089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245" w:rsidRDefault="0001524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12 декабря 2019 г. N 896-ПП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5"/>
    <w:rsid w:val="00015245"/>
    <w:rsid w:val="00333CF5"/>
    <w:rsid w:val="005F3AB5"/>
    <w:rsid w:val="00895CA1"/>
    <w:rsid w:val="00A204B4"/>
    <w:rsid w:val="00B5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0E39A-E95C-4919-A9D3-83F4605D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52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1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4851</CharactersWithSpaces>
  <SharedDoc>false</SharedDoc>
  <HLinks>
    <vt:vector size="18" baseType="variant"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http://internet.garant.ru/document/redirect/73205706/1000</vt:lpwstr>
      </vt:variant>
      <vt:variant>
        <vt:lpwstr/>
      </vt:variant>
      <vt:variant>
        <vt:i4>3604513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http://internet.garant.ru/document/redirect/73205706/0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</cp:lastModifiedBy>
  <cp:revision>2</cp:revision>
  <dcterms:created xsi:type="dcterms:W3CDTF">2020-04-09T19:07:00Z</dcterms:created>
  <dcterms:modified xsi:type="dcterms:W3CDTF">2020-04-09T19:07:00Z</dcterms:modified>
</cp:coreProperties>
</file>